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15539" w:rsidR="00F15539" w:rsidP="00F15539" w:rsidRDefault="00F15539" w14:paraId="67609CA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333399"/>
          <w:sz w:val="28"/>
          <w:szCs w:val="28"/>
          <w:lang w:eastAsia="fi-FI"/>
        </w:rPr>
      </w:pPr>
      <w:r w:rsidRPr="00F15539">
        <w:rPr>
          <w:rFonts w:eastAsia="Times New Roman" w:cs="Arial"/>
          <w:b/>
          <w:bCs/>
          <w:color w:val="333399"/>
          <w:sz w:val="28"/>
          <w:szCs w:val="28"/>
          <w:lang w:eastAsia="fi-FI"/>
        </w:rPr>
        <w:t>Sisäelimen ohutneulanäyte, solunäyte ONB ultraääniohjauksessa</w:t>
      </w:r>
    </w:p>
    <w:p w:rsidRPr="00F15539" w:rsidR="00F15539" w:rsidP="00F15539" w:rsidRDefault="00F15539" w14:paraId="0066072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F15539" w:rsidR="00F15539" w:rsidP="00F15539" w:rsidRDefault="00F15539" w14:paraId="652C8F1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F15539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F15539">
        <w:rPr>
          <w:rFonts w:eastAsia="Times New Roman" w:cs="Arial"/>
          <w:sz w:val="22"/>
          <w:u w:val="single"/>
          <w:lang w:eastAsia="fi-FI"/>
        </w:rPr>
      </w:r>
      <w:r w:rsidRPr="00F15539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end"/>
      </w:r>
      <w:r w:rsidRPr="00F15539">
        <w:rPr>
          <w:rFonts w:eastAsia="Times New Roman" w:cs="Arial"/>
          <w:sz w:val="22"/>
          <w:u w:val="single"/>
          <w:lang w:eastAsia="fi-FI"/>
        </w:rPr>
        <w:t>.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F15539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F15539">
        <w:rPr>
          <w:rFonts w:eastAsia="Times New Roman" w:cs="Arial"/>
          <w:sz w:val="22"/>
          <w:u w:val="single"/>
          <w:lang w:eastAsia="fi-FI"/>
        </w:rPr>
      </w:r>
      <w:r w:rsidRPr="00F15539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end"/>
      </w:r>
      <w:r w:rsidRPr="00F15539">
        <w:rPr>
          <w:rFonts w:eastAsia="Times New Roman" w:cs="Arial"/>
          <w:sz w:val="22"/>
          <w:u w:val="single"/>
          <w:lang w:eastAsia="fi-FI"/>
        </w:rPr>
        <w:t>.20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F15539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F15539">
        <w:rPr>
          <w:rFonts w:eastAsia="Times New Roman" w:cs="Arial"/>
          <w:sz w:val="22"/>
          <w:u w:val="single"/>
          <w:lang w:eastAsia="fi-FI"/>
        </w:rPr>
      </w:r>
      <w:r w:rsidRPr="00F15539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end"/>
      </w:r>
      <w:r w:rsidRPr="00F15539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F15539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F15539">
        <w:rPr>
          <w:rFonts w:eastAsia="Times New Roman" w:cs="Arial"/>
          <w:sz w:val="22"/>
          <w:u w:val="single"/>
          <w:lang w:eastAsia="fi-FI"/>
        </w:rPr>
      </w:r>
      <w:r w:rsidRPr="00F15539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end"/>
      </w:r>
      <w:r w:rsidRPr="00F15539">
        <w:rPr>
          <w:rFonts w:eastAsia="Times New Roman" w:cs="Arial"/>
          <w:sz w:val="22"/>
          <w:u w:val="single"/>
          <w:lang w:eastAsia="fi-FI"/>
        </w:rPr>
        <w:t>: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F15539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F15539">
        <w:rPr>
          <w:rFonts w:eastAsia="Times New Roman" w:cs="Arial"/>
          <w:sz w:val="22"/>
          <w:u w:val="single"/>
          <w:lang w:eastAsia="fi-FI"/>
        </w:rPr>
      </w:r>
      <w:r w:rsidRPr="00F15539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F15539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F15539" w:rsidR="00F15539" w:rsidP="00F15539" w:rsidRDefault="00F15539" w14:paraId="797A939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</w:p>
    <w:p w:rsidRPr="00F15539" w:rsidR="00F15539" w:rsidP="00F15539" w:rsidRDefault="00F15539" w14:paraId="6E7BEF9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 xml:space="preserve">Ilmoittaudu sinua hoitavassa yksikössä / päiväsairaalassa </w:t>
      </w:r>
    </w:p>
    <w:p w:rsidRPr="00F15539" w:rsidR="00F15539" w:rsidP="00F15539" w:rsidRDefault="00F15539" w14:paraId="23A3BD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__________________________________</w:t>
      </w:r>
    </w:p>
    <w:p w:rsidRPr="00F15539" w:rsidR="00F15539" w:rsidP="00F15539" w:rsidRDefault="00F15539" w14:paraId="5B9DB6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>Tutkimuspaikka</w:t>
      </w:r>
    </w:p>
    <w:p w:rsidRPr="00F15539" w:rsidR="00F15539" w:rsidP="00F15539" w:rsidRDefault="00F15539" w14:paraId="4C8154C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F15539" w:rsidR="00F15539" w:rsidP="00F15539" w:rsidRDefault="00F15539" w14:paraId="189F67B0" w14:textId="271EF0E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Kainuun keskussairaala, Kuvantaminen</w:t>
      </w:r>
    </w:p>
    <w:p w:rsidRPr="00F15539" w:rsidR="00F15539" w:rsidP="00F15539" w:rsidRDefault="00F15539" w14:paraId="365980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229B56F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F15539" w:rsidR="00F15539" w:rsidP="00F15539" w:rsidRDefault="00F15539" w14:paraId="3C63675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4C8158B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F15539" w:rsidR="00F15539" w:rsidP="00F15539" w:rsidRDefault="00F15539" w14:paraId="1936317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4F145DC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Toimenpidettä varten sinusta otetaan veren hyytymiseen liittyviä laboratoriokokeita, jotka eivät saa olla yli 3 vrk vanhempia.</w:t>
      </w:r>
    </w:p>
    <w:p w:rsidRPr="00F15539" w:rsidR="00F15539" w:rsidP="00F15539" w:rsidRDefault="00F15539" w14:paraId="5B5F447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70D2252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Mikäli sinulla on verenohennuslääkitys, lääkkeiden tauot suunnitellaan ajanvarauksen yhteydessä. Muut päivittäiset lääkärin määräämät lääkkeet</w:t>
      </w:r>
      <w:r w:rsidRPr="00F15539">
        <w:rPr>
          <w:rFonts w:eastAsia="Times New Roman" w:cs="Arial"/>
          <w:b/>
          <w:bCs/>
          <w:sz w:val="22"/>
          <w:lang w:eastAsia="fi-FI"/>
        </w:rPr>
        <w:t xml:space="preserve"> </w:t>
      </w:r>
      <w:r w:rsidRPr="00F15539">
        <w:rPr>
          <w:rFonts w:eastAsia="Times New Roman" w:cs="Arial"/>
          <w:sz w:val="22"/>
          <w:lang w:eastAsia="fi-FI"/>
        </w:rPr>
        <w:t>saat ottaa pienen nestemäärän kanssa normaalisti.</w:t>
      </w:r>
      <w:r w:rsidRPr="00F15539">
        <w:rPr>
          <w:rFonts w:eastAsia="Times New Roman" w:cs="Arial"/>
          <w:bCs/>
          <w:sz w:val="22"/>
          <w:lang w:eastAsia="fi-FI"/>
        </w:rPr>
        <w:t xml:space="preserve"> Tarkista tarvittaessa aspiriinia sisältävän lääkityksen tauotus lähettävästä yksiköstä.</w:t>
      </w:r>
    </w:p>
    <w:p w:rsidRPr="00F15539" w:rsidR="00F15539" w:rsidP="00F15539" w:rsidRDefault="00F15539" w14:paraId="48E926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 xml:space="preserve">Sinun tulee olla syömättä ja juomatta </w:t>
      </w:r>
      <w:r w:rsidRPr="00F15539">
        <w:rPr>
          <w:rFonts w:eastAsia="Times New Roman" w:cs="Arial"/>
          <w:b/>
          <w:bCs/>
          <w:sz w:val="22"/>
          <w:lang w:eastAsia="fi-FI"/>
        </w:rPr>
        <w:t>4 tuntia</w:t>
      </w:r>
      <w:r w:rsidRPr="00F15539">
        <w:rPr>
          <w:rFonts w:eastAsia="Times New Roman" w:cs="Arial"/>
          <w:sz w:val="22"/>
          <w:lang w:eastAsia="fi-FI"/>
        </w:rPr>
        <w:t xml:space="preserve"> ennen toimenpidettä.</w:t>
      </w:r>
    </w:p>
    <w:p w:rsidRPr="00F15539" w:rsidR="00F15539" w:rsidP="00F15539" w:rsidRDefault="00F15539" w14:paraId="3364F65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F15539" w:rsidR="00F15539" w:rsidP="00F15539" w:rsidRDefault="00F15539" w14:paraId="434A737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F15539" w:rsidR="00F15539" w:rsidP="00F15539" w:rsidRDefault="00F15539" w14:paraId="1A3C879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F15539" w:rsidR="00F15539" w:rsidP="00F15539" w:rsidRDefault="00F15539" w14:paraId="1F2B03F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eastAsia="fi-FI"/>
        </w:rPr>
      </w:pPr>
      <w:r w:rsidRPr="00F15539">
        <w:rPr>
          <w:rFonts w:eastAsia="Times New Roman" w:cs="Times New Roman"/>
          <w:sz w:val="22"/>
          <w:lang w:eastAsia="fi-FI"/>
        </w:rPr>
        <w:t>Hoitavassa yksikössä sinulle laitetaan suonikanyyli ja sinut kuljetetaan sängyllä kuvantamisen yksikköön toimenpiteeseen. Iho puhdistetaan toimenpidealueelta. Radiologi puuduttaa ihon pinnan ja ottaa kohteesta ohutneulanäytteen ultraääniohjauksessa. Toimenpide kestää n. ½ h.</w:t>
      </w:r>
    </w:p>
    <w:p w:rsidRPr="00F15539" w:rsidR="00F15539" w:rsidP="00F15539" w:rsidRDefault="00F15539" w14:paraId="5043556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4230E96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F15539" w:rsidR="00F15539" w:rsidP="00F15539" w:rsidRDefault="00F15539" w14:paraId="6976CDB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F15539" w:rsidR="00F15539" w:rsidP="00F15539" w:rsidRDefault="00F15539" w14:paraId="0DBFA3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 xml:space="preserve">Näytteenottoalueelle laitetaan toimenpiteen jälkeen haavalappu, joka tulee pitää kuivana kaksi vuorokautta. </w:t>
      </w:r>
    </w:p>
    <w:p w:rsidRPr="00F15539" w:rsidR="00F15539" w:rsidP="00F15539" w:rsidRDefault="00F15539" w14:paraId="0BFAD42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F15539" w:rsidR="00F15539" w:rsidP="00F15539" w:rsidRDefault="00F15539" w14:paraId="30A97AE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 xml:space="preserve">Toimenpiteen jälkeen olet hoitavassa yksikössä vuodelevossa </w:t>
      </w:r>
      <w:r w:rsidRPr="00F15539">
        <w:rPr>
          <w:rFonts w:eastAsia="Times New Roman" w:cs="Arial"/>
          <w:b/>
          <w:bCs/>
          <w:sz w:val="22"/>
          <w:lang w:eastAsia="fi-FI"/>
        </w:rPr>
        <w:t>4 tuntia</w:t>
      </w:r>
      <w:r w:rsidRPr="00F15539">
        <w:rPr>
          <w:rFonts w:eastAsia="Times New Roman" w:cs="Arial"/>
          <w:sz w:val="22"/>
          <w:lang w:eastAsia="fi-FI"/>
        </w:rPr>
        <w:t xml:space="preserve"> ja sinua tarkkaillaan </w:t>
      </w:r>
      <w:r w:rsidRPr="00F15539">
        <w:rPr>
          <w:rFonts w:eastAsia="Times New Roman" w:cs="Arial"/>
          <w:b/>
          <w:bCs/>
          <w:sz w:val="22"/>
          <w:lang w:eastAsia="fi-FI"/>
        </w:rPr>
        <w:t>6 tuntia</w:t>
      </w:r>
      <w:r w:rsidRPr="00F15539">
        <w:rPr>
          <w:rFonts w:eastAsia="Times New Roman" w:cs="Arial"/>
          <w:sz w:val="22"/>
          <w:lang w:eastAsia="fi-FI"/>
        </w:rPr>
        <w:t xml:space="preserve"> (verenpaineen ja pulssin tarkkailu). Tutkimuksen jälkeen saat syödä ja juoda.</w:t>
      </w:r>
    </w:p>
    <w:p w:rsidRPr="00F15539" w:rsidR="00F15539" w:rsidP="00F15539" w:rsidRDefault="00F15539" w14:paraId="70DC42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F15539">
        <w:rPr>
          <w:rFonts w:eastAsia="Times New Roman" w:cs="Arial"/>
          <w:sz w:val="22"/>
          <w:lang w:eastAsia="fi-FI"/>
        </w:rPr>
        <w:t>Tutkimustulokset saat lähettävästä yksiköstä sovittuna vastaanotto- tai soittoaikana.</w:t>
      </w:r>
    </w:p>
    <w:p w:rsidRPr="00F15539" w:rsidR="00F15539" w:rsidP="00F15539" w:rsidRDefault="00F15539" w14:paraId="4CED92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bookmarkStart w:name="_GoBack" w:id="0"/>
      <w:bookmarkEnd w:id="0"/>
    </w:p>
    <w:p w:rsidRPr="00F15539" w:rsidR="00F15539" w:rsidP="00F15539" w:rsidRDefault="00F15539" w14:paraId="512229A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F15539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F15539" w:rsidR="00F15539" w:rsidP="00F15539" w:rsidRDefault="00F15539" w14:paraId="26A4EE32" w14:textId="0437731F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F15539">
        <w:rPr>
          <w:rFonts w:eastAsia="Times New Roman" w:cs="Arial"/>
          <w:color w:val="000000"/>
          <w:sz w:val="22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 w:val="22"/>
          <w:lang w:eastAsia="fi-FI"/>
        </w:rPr>
        <w:t>: __________________</w:t>
      </w:r>
    </w:p>
    <w:p w:rsidRPr="00F15539" w:rsidR="00F15539" w:rsidP="00F15539" w:rsidRDefault="00F15539" w14:paraId="2052B7A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p w:rsidRPr="00F15539" w:rsidR="00F15539" w:rsidP="00F15539" w:rsidRDefault="00F15539" w14:paraId="205D349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  <w:r w:rsidRPr="00F15539">
        <w:rPr>
          <w:rFonts w:eastAsia="Times New Roman" w:cs="Arial"/>
          <w:color w:val="000000"/>
          <w:sz w:val="22"/>
          <w:lang w:eastAsia="fi-FI"/>
        </w:rPr>
        <w:t xml:space="preserve">Kuvantamisessa on käytössä oma takaisinsoittojärjestelmä puh. 040 153 3240. Tutkimukseen valmistautumiseen liittyvissä asioissa 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t>soit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toai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kam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me on maa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nan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tais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ta tors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hin kel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lo 7.30 – 16 sekä per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jan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tai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sin ja ar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ki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py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hien aat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toi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na kel</w:t>
      </w:r>
      <w:r w:rsidRPr="00F15539">
        <w:rPr>
          <w:rFonts w:eastAsia="Times New Roman" w:cs="Arial"/>
          <w:iCs/>
          <w:color w:val="080808"/>
          <w:sz w:val="22"/>
          <w:lang w:eastAsia="fi-FI"/>
        </w:rPr>
        <w:softHyphen/>
        <w:t>lo 7.30 – 15</w:t>
      </w:r>
      <w:r w:rsidRPr="00F15539">
        <w:rPr>
          <w:rFonts w:eastAsia="Times New Roman" w:cs="Arial"/>
          <w:i/>
          <w:color w:val="000000"/>
          <w:sz w:val="22"/>
          <w:lang w:eastAsia="fi-FI"/>
        </w:rPr>
        <w:t>.</w:t>
      </w:r>
      <w:r w:rsidRPr="00F15539">
        <w:rPr>
          <w:rFonts w:eastAsia="Times New Roman" w:cs="Arial"/>
          <w:color w:val="000000"/>
          <w:sz w:val="22"/>
          <w:lang w:eastAsia="fi-FI"/>
        </w:rPr>
        <w:t xml:space="preserve"> Soitamme sinulle takaisin samana päivänä tai viimeistään seuraavan työpäivän aikana.</w:t>
      </w:r>
    </w:p>
    <w:p w:rsidRPr="00F15539" w:rsidR="0076227B" w:rsidP="000C5F18" w:rsidRDefault="0076227B" w14:paraId="58C55DB4" w14:textId="7C69DAA4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 w:val="22"/>
          <w:lang w:eastAsia="fi-FI"/>
        </w:rPr>
      </w:pPr>
    </w:p>
    <w:sectPr w:rsidRPr="00F15539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1E52B9" w:rsidP="001E52B9" w:rsidRDefault="00E54A2A" w14:paraId="3937B8D2" w14:textId="7E5FDF5C">
          <w:pPr>
            <w:pStyle w:val="Alatunniste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3F08D7DD" wp14:editId="4CC69673">
                <wp:extent cx="1509074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266" cy="6529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Pr="001E52B9" w:rsidR="008709CB" w:rsidP="001E52B9" w:rsidRDefault="008709CB" w14:paraId="29BDE7B4" w14:textId="14A3A482">
          <w:pPr>
            <w:pStyle w:val="Alatunniste"/>
          </w:pP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D20D6B">
            <w:fldChar w:fldCharType="begin"/>
          </w:r>
          <w:r w:rsidR="00D20D6B">
            <w:instrText xml:space="preserve"> NUMPAGES </w:instrText>
          </w:r>
          <w:r w:rsidR="00D20D6B">
            <w:fldChar w:fldCharType="separate"/>
          </w:r>
          <w:r w:rsidRPr="00AA5A8A">
            <w:t>4</w:t>
          </w:r>
          <w:r w:rsidR="00D20D6B">
            <w:fldChar w:fldCharType="end"/>
          </w:r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C5F18"/>
    <w:rsid w:val="000F480A"/>
    <w:rsid w:val="001332F6"/>
    <w:rsid w:val="00135FF3"/>
    <w:rsid w:val="0014127F"/>
    <w:rsid w:val="001B7733"/>
    <w:rsid w:val="001E52B9"/>
    <w:rsid w:val="001F2E48"/>
    <w:rsid w:val="0024058B"/>
    <w:rsid w:val="0026563D"/>
    <w:rsid w:val="002D0C57"/>
    <w:rsid w:val="002E2629"/>
    <w:rsid w:val="00332ECC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07C13"/>
    <w:rsid w:val="00D20358"/>
    <w:rsid w:val="00D20D6B"/>
    <w:rsid w:val="00DA1199"/>
    <w:rsid w:val="00E47C40"/>
    <w:rsid w:val="00E54A2A"/>
    <w:rsid w:val="00E6612D"/>
    <w:rsid w:val="00E7029A"/>
    <w:rsid w:val="00E76B02"/>
    <w:rsid w:val="00EB359C"/>
    <w:rsid w:val="00EC30D3"/>
    <w:rsid w:val="00EC4119"/>
    <w:rsid w:val="00F1553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16937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20003</HB_MetaData>
    <HB_DocTitle xmlns="5f7715f8-5986-4f6c-a91e-03260bf63212">Sisaelimen_ONB_ultra.docx</HB_DocTitle>
    <TaxCatchAll xmlns="25ea4492-15d4-4b3d-b62a-d631fc6d931e">
      <Value>33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F93BE-47A7-4E9D-93D3-BBA40F922D7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25ea4492-15d4-4b3d-b62a-d631fc6d931e"/>
    <ds:schemaRef ds:uri="http://schemas.microsoft.com/office/2006/documentManagement/types"/>
    <ds:schemaRef ds:uri="http://purl.org/dc/dcmitype/"/>
    <ds:schemaRef ds:uri="22a57265-771e-4444-a5f9-1f55fe033000"/>
    <ds:schemaRef ds:uri="5f7715f8-5986-4f6c-a91e-03260bf6321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807E4D-313D-4BD2-A082-2A0ABB84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Sisaelimen_ONB_ultra.docx</dc:title>
  <dc:subject/>
  <dc:creator>Even työstö</dc:creator>
  <cp:keywords/>
  <dc:description/>
  <cp:lastModifiedBy>Rantala Jukka</cp:lastModifiedBy>
  <cp:revision>20</cp:revision>
  <cp:lastPrinted>2022-12-29T08:22:00Z</cp:lastPrinted>
  <dcterms:created xsi:type="dcterms:W3CDTF">2023-01-19T11:00:00Z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